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6F" w:rsidRPr="00630F15" w:rsidRDefault="008C606F" w:rsidP="008C606F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Приложение № 6.3.</w:t>
      </w:r>
    </w:p>
    <w:p w:rsidR="008C606F" w:rsidRPr="00630F15" w:rsidRDefault="008C606F" w:rsidP="008C606F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рекомендуемая форма</w:t>
      </w:r>
    </w:p>
    <w:p w:rsidR="008C606F" w:rsidRPr="00630F15" w:rsidRDefault="008C606F" w:rsidP="008C606F">
      <w:pPr>
        <w:suppressAutoHyphens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06F" w:rsidRPr="00630F15" w:rsidRDefault="008C606F" w:rsidP="008C606F">
      <w:pPr>
        <w:suppressAutoHyphens w:val="0"/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lang w:eastAsia="en-US"/>
        </w:rPr>
      </w:pPr>
    </w:p>
    <w:p w:rsidR="008C606F" w:rsidRPr="00630F15" w:rsidRDefault="008C606F" w:rsidP="008C606F">
      <w:pPr>
        <w:widowControl w:val="0"/>
        <w:suppressAutoHyphens w:val="0"/>
        <w:spacing w:after="342" w:line="288" w:lineRule="exact"/>
        <w:ind w:lef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ПРИМЕРНЫЙ ОБРАЗЕЦ НОТАРИАЛЬНОЙ ДОВЕРЕННОСТИ НА УПОЛНОМОЧЕННОГО ПРЕДСТАВИТЕЛЯ КАНДИДАТА ПО ФИНАНСОВЫМ ВОПРОСАМ</w:t>
      </w:r>
    </w:p>
    <w:p w:rsidR="008C606F" w:rsidRPr="00630F15" w:rsidRDefault="008C606F" w:rsidP="008C606F">
      <w:pPr>
        <w:widowControl w:val="0"/>
        <w:suppressAutoHyphens w:val="0"/>
        <w:spacing w:after="0" w:line="31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</w:p>
    <w:p w:rsidR="008C606F" w:rsidRPr="00630F15" w:rsidRDefault="008C606F" w:rsidP="008C606F">
      <w:pPr>
        <w:widowControl w:val="0"/>
        <w:tabs>
          <w:tab w:val="left" w:leader="underscore" w:pos="6122"/>
          <w:tab w:val="left" w:leader="underscore" w:pos="8515"/>
        </w:tabs>
        <w:suppressAutoHyphens w:val="0"/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(село)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C606F" w:rsidRPr="00630F15" w:rsidRDefault="008C606F" w:rsidP="008C606F">
      <w:pPr>
        <w:widowControl w:val="0"/>
        <w:tabs>
          <w:tab w:val="left" w:pos="7346"/>
        </w:tabs>
        <w:suppressAutoHyphens w:val="0"/>
        <w:spacing w:after="482" w:line="188" w:lineRule="exact"/>
        <w:ind w:left="80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(город, область, край, округ, республика (прописью)</w:t>
      </w: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  <w:t>дата (прописью)</w:t>
      </w:r>
    </w:p>
    <w:p w:rsidR="008C606F" w:rsidRPr="00630F15" w:rsidRDefault="008C606F" w:rsidP="008C606F">
      <w:pPr>
        <w:widowControl w:val="0"/>
        <w:tabs>
          <w:tab w:val="left" w:leader="underscore" w:pos="7346"/>
        </w:tabs>
        <w:suppressAutoHyphens w:val="0"/>
        <w:spacing w:after="0" w:line="31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Я, кандидат в депутаты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C606F" w:rsidRPr="00630F15" w:rsidRDefault="008C606F" w:rsidP="008C606F">
      <w:pPr>
        <w:widowControl w:val="0"/>
        <w:suppressAutoHyphens w:val="0"/>
        <w:spacing w:after="162" w:line="188" w:lineRule="exact"/>
        <w:ind w:left="4160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(наименование представительного органа)</w:t>
      </w:r>
    </w:p>
    <w:p w:rsidR="008C606F" w:rsidRPr="00630F15" w:rsidRDefault="008C606F" w:rsidP="008C606F">
      <w:pPr>
        <w:widowControl w:val="0"/>
        <w:tabs>
          <w:tab w:val="left" w:leader="underscore" w:pos="5885"/>
        </w:tabs>
        <w:suppressAutoHyphens w:val="0"/>
        <w:spacing w:after="0" w:line="31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№___________________________</w:t>
      </w:r>
    </w:p>
    <w:p w:rsidR="008C606F" w:rsidRPr="00630F15" w:rsidRDefault="008C606F" w:rsidP="008C606F">
      <w:pPr>
        <w:widowControl w:val="0"/>
        <w:suppressAutoHyphens w:val="0"/>
        <w:spacing w:after="162" w:line="188" w:lineRule="exact"/>
        <w:ind w:left="3680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(номер избирательного округа)</w:t>
      </w:r>
    </w:p>
    <w:p w:rsidR="008C606F" w:rsidRPr="00630F15" w:rsidRDefault="008C606F" w:rsidP="008C606F">
      <w:pPr>
        <w:widowControl w:val="0"/>
        <w:tabs>
          <w:tab w:val="left" w:leader="underscore" w:pos="612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_____, 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родившийся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</w:p>
    <w:p w:rsidR="008C606F" w:rsidRPr="00630F15" w:rsidRDefault="008C606F" w:rsidP="008C606F">
      <w:pPr>
        <w:widowControl w:val="0"/>
        <w:suppressAutoHyphens w:val="0"/>
        <w:spacing w:after="0" w:line="240" w:lineRule="auto"/>
        <w:ind w:left="993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                          (фамилия, имя и отчество полностью)</w:t>
      </w:r>
    </w:p>
    <w:p w:rsidR="008C606F" w:rsidRPr="00630F15" w:rsidRDefault="008C606F" w:rsidP="008C606F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паспорт: ______________________, выданный _______________, проживающий по адресу: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</w:t>
      </w:r>
    </w:p>
    <w:p w:rsidR="008C606F" w:rsidRPr="00630F15" w:rsidRDefault="008C606F" w:rsidP="008C606F">
      <w:pPr>
        <w:widowControl w:val="0"/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(наименование субъекта РФ, района, города, иного населенного пункта, улицы, номер дома, номер квартиры)</w:t>
      </w:r>
    </w:p>
    <w:p w:rsidR="008C606F" w:rsidRPr="00630F15" w:rsidRDefault="008C606F" w:rsidP="008C606F">
      <w:pPr>
        <w:widowControl w:val="0"/>
        <w:tabs>
          <w:tab w:val="left" w:leader="underscore" w:pos="9250"/>
        </w:tabs>
        <w:suppressAutoHyphens w:val="0"/>
        <w:spacing w:after="0" w:line="31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06F" w:rsidRPr="00630F15" w:rsidRDefault="008C606F" w:rsidP="008C606F">
      <w:pPr>
        <w:widowControl w:val="0"/>
        <w:tabs>
          <w:tab w:val="left" w:leader="underscore" w:pos="9250"/>
        </w:tabs>
        <w:suppressAutoHyphens w:val="0"/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настоящей доверенностью уполномочиваю гражданина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8C606F" w:rsidRPr="00630F15" w:rsidRDefault="008C606F" w:rsidP="008C606F">
      <w:pPr>
        <w:widowControl w:val="0"/>
        <w:suppressAutoHyphens w:val="0"/>
        <w:spacing w:after="322" w:line="188" w:lineRule="exact"/>
        <w:jc w:val="right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(фамилия, имя и отчество полностью)</w:t>
      </w:r>
    </w:p>
    <w:p w:rsidR="008C606F" w:rsidRPr="00630F15" w:rsidRDefault="008C606F" w:rsidP="008C606F">
      <w:pPr>
        <w:widowControl w:val="0"/>
        <w:tabs>
          <w:tab w:val="left" w:leader="underscore" w:pos="4838"/>
          <w:tab w:val="left" w:leader="underscore" w:pos="839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родившегося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, 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C606F" w:rsidRPr="00630F15" w:rsidRDefault="008C606F" w:rsidP="008C606F">
      <w:pPr>
        <w:widowControl w:val="0"/>
        <w:tabs>
          <w:tab w:val="left" w:pos="6424"/>
        </w:tabs>
        <w:suppressAutoHyphens w:val="0"/>
        <w:spacing w:after="0" w:line="240" w:lineRule="auto"/>
        <w:ind w:left="256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(дата рождения)</w:t>
      </w: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  <w:t>(серия и номер паспорта)</w:t>
      </w:r>
    </w:p>
    <w:p w:rsidR="008C606F" w:rsidRPr="00630F15" w:rsidRDefault="008C606F" w:rsidP="008C606F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8C606F" w:rsidRPr="00630F15" w:rsidRDefault="008C606F" w:rsidP="008C606F">
      <w:pPr>
        <w:widowControl w:val="0"/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(дата выдачи паспорта, номер и наименование органа внутренних дел, название населенного пункта)</w:t>
      </w:r>
    </w:p>
    <w:p w:rsidR="008C606F" w:rsidRPr="00630F15" w:rsidRDefault="008C606F" w:rsidP="008C606F">
      <w:pPr>
        <w:widowControl w:val="0"/>
        <w:tabs>
          <w:tab w:val="left" w:leader="underscore" w:pos="858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адресу: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C606F" w:rsidRPr="00630F15" w:rsidRDefault="008C606F" w:rsidP="008C606F">
      <w:pPr>
        <w:widowControl w:val="0"/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(наименование субъекта РФ, района, города, иного населенного пункта, улицы, номер дома, номер квартиры </w:t>
      </w:r>
    </w:p>
    <w:p w:rsidR="008C606F" w:rsidRPr="00630F15" w:rsidRDefault="008C606F" w:rsidP="008C606F">
      <w:pPr>
        <w:widowControl w:val="0"/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8C606F" w:rsidRPr="00630F15" w:rsidRDefault="008C606F" w:rsidP="008C606F">
      <w:pPr>
        <w:widowControl w:val="0"/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быть моим уполномоченным представителем по финансовым вопросам, связанным с моим участием на выборах представительных органов муниципальных образований Республики Башкортостан и совершать все необходимые действия в пределах указанных полномочий, как то:</w:t>
      </w:r>
    </w:p>
    <w:p w:rsidR="008C606F" w:rsidRPr="00630F15" w:rsidRDefault="008C606F" w:rsidP="008C606F">
      <w:pPr>
        <w:widowControl w:val="0"/>
        <w:numPr>
          <w:ilvl w:val="0"/>
          <w:numId w:val="1"/>
        </w:numPr>
        <w:tabs>
          <w:tab w:val="left" w:pos="1232"/>
        </w:tabs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открытие и закрытие специального избирательного счета;</w:t>
      </w:r>
    </w:p>
    <w:p w:rsidR="008C606F" w:rsidRPr="00630F15" w:rsidRDefault="008C606F" w:rsidP="008C606F">
      <w:pPr>
        <w:widowControl w:val="0"/>
        <w:numPr>
          <w:ilvl w:val="0"/>
          <w:numId w:val="1"/>
        </w:numPr>
        <w:tabs>
          <w:tab w:val="left" w:pos="1232"/>
        </w:tabs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распоряжение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8C606F" w:rsidRPr="00630F15" w:rsidRDefault="008C606F" w:rsidP="008C606F">
      <w:pPr>
        <w:widowControl w:val="0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- учет денежных средств избирательного фонда, включая получение в филиале Сбербанка России -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8C606F" w:rsidRPr="00630F15" w:rsidRDefault="008C606F" w:rsidP="008C606F">
      <w:pPr>
        <w:widowControl w:val="0"/>
        <w:tabs>
          <w:tab w:val="left" w:pos="110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- контроль за поступлением и расходованием денежных средств избирательного фонда, возврат (перечисление в доход республиканского бюджета Республики Башкортостан) пожертвований, поступивших с нарушением порядка, установленного законодательством;</w:t>
      </w:r>
    </w:p>
    <w:p w:rsidR="008C606F" w:rsidRPr="00630F15" w:rsidRDefault="008C606F" w:rsidP="008C606F">
      <w:pPr>
        <w:widowControl w:val="0"/>
        <w:tabs>
          <w:tab w:val="left" w:pos="1104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8C606F" w:rsidRPr="00630F15" w:rsidRDefault="008C606F" w:rsidP="008C606F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606F" w:rsidRPr="00630F15" w:rsidSect="00212472">
          <w:pgSz w:w="11900" w:h="16840"/>
          <w:pgMar w:top="1055" w:right="987" w:bottom="1055" w:left="851" w:header="0" w:footer="3" w:gutter="0"/>
          <w:cols w:space="720"/>
        </w:sectPr>
      </w:pPr>
    </w:p>
    <w:p w:rsidR="008C606F" w:rsidRPr="00630F15" w:rsidRDefault="008C606F" w:rsidP="008C606F">
      <w:pPr>
        <w:widowControl w:val="0"/>
        <w:numPr>
          <w:ilvl w:val="0"/>
          <w:numId w:val="1"/>
        </w:numPr>
        <w:tabs>
          <w:tab w:val="left" w:pos="1104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 заключения и расторжения договоров, связанных с финансированием избирательной кампании;</w:t>
      </w:r>
    </w:p>
    <w:p w:rsidR="008C606F" w:rsidRPr="00630F15" w:rsidRDefault="008C606F" w:rsidP="008C606F">
      <w:pPr>
        <w:widowControl w:val="0"/>
        <w:numPr>
          <w:ilvl w:val="0"/>
          <w:numId w:val="1"/>
        </w:numPr>
        <w:tabs>
          <w:tab w:val="left" w:pos="1104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право подписи первичных финансовых (учетных) документов, контроль за их своевременным и надлежащим оформлением, а также законностью совершаемых финансовых операций;</w:t>
      </w:r>
    </w:p>
    <w:p w:rsidR="008C606F" w:rsidRPr="00630F15" w:rsidRDefault="008C606F" w:rsidP="008C606F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право представления интересов кандидата в соответствующих избирательных комиссиях, судах и других государственных органах и организациях.</w:t>
      </w:r>
    </w:p>
    <w:p w:rsidR="008C606F" w:rsidRPr="00630F15" w:rsidRDefault="008C606F" w:rsidP="008C606F">
      <w:pPr>
        <w:widowControl w:val="0"/>
        <w:tabs>
          <w:tab w:val="left" w:leader="underscore" w:pos="5387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06F" w:rsidRPr="00630F15" w:rsidRDefault="008C606F" w:rsidP="008C606F">
      <w:pPr>
        <w:widowControl w:val="0"/>
        <w:tabs>
          <w:tab w:val="left" w:leader="underscore" w:pos="5387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06F" w:rsidRPr="00630F15" w:rsidRDefault="008C606F" w:rsidP="008C606F">
      <w:pPr>
        <w:widowControl w:val="0"/>
        <w:tabs>
          <w:tab w:val="left" w:leader="underscore" w:pos="5387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Доверенность выдана сроком на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ab/>
        <w:t>без права передоверия.</w:t>
      </w:r>
    </w:p>
    <w:p w:rsidR="008C606F" w:rsidRPr="00630F15" w:rsidRDefault="008C606F" w:rsidP="008C606F">
      <w:pPr>
        <w:widowControl w:val="0"/>
        <w:tabs>
          <w:tab w:val="left" w:leader="underscore" w:pos="9281"/>
        </w:tabs>
        <w:suppressAutoHyphens w:val="0"/>
        <w:spacing w:after="0" w:line="240" w:lineRule="auto"/>
        <w:ind w:left="40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06F" w:rsidRPr="00630F15" w:rsidRDefault="008C606F" w:rsidP="008C606F">
      <w:pPr>
        <w:widowControl w:val="0"/>
        <w:tabs>
          <w:tab w:val="left" w:leader="underscore" w:pos="9281"/>
        </w:tabs>
        <w:suppressAutoHyphens w:val="0"/>
        <w:spacing w:after="0" w:line="240" w:lineRule="auto"/>
        <w:ind w:left="40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06F" w:rsidRPr="00630F15" w:rsidRDefault="008C606F" w:rsidP="008C606F">
      <w:pPr>
        <w:widowControl w:val="0"/>
        <w:tabs>
          <w:tab w:val="left" w:leader="underscore" w:pos="9281"/>
        </w:tabs>
        <w:suppressAutoHyphens w:val="0"/>
        <w:spacing w:after="0" w:line="240" w:lineRule="auto"/>
        <w:ind w:left="40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кандидата 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C606F" w:rsidRPr="00630F15" w:rsidRDefault="008C606F" w:rsidP="008C606F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Удостоверительная надпись нотариуса</w:t>
      </w:r>
    </w:p>
    <w:p w:rsidR="008C606F" w:rsidRPr="00630F15" w:rsidRDefault="008C606F" w:rsidP="008C606F">
      <w:pPr>
        <w:widowControl w:val="0"/>
        <w:suppressAutoHyphens w:val="0"/>
        <w:spacing w:after="0" w:line="240" w:lineRule="auto"/>
        <w:ind w:right="298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C606F" w:rsidRPr="00630F15" w:rsidRDefault="008C606F" w:rsidP="008C606F">
      <w:pPr>
        <w:widowControl w:val="0"/>
        <w:suppressAutoHyphens w:val="0"/>
        <w:spacing w:after="0" w:line="240" w:lineRule="auto"/>
        <w:ind w:right="298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C606F" w:rsidRPr="00630F15" w:rsidRDefault="008C606F" w:rsidP="008C606F">
      <w:pPr>
        <w:widowControl w:val="0"/>
        <w:suppressAutoHyphens w:val="0"/>
        <w:spacing w:after="0" w:line="240" w:lineRule="auto"/>
        <w:ind w:right="298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Примечание. Доверенность заверяется нотариально. Допускается форма, разработанная нотариатом.</w:t>
      </w:r>
    </w:p>
    <w:p w:rsidR="008C606F" w:rsidRPr="00630F15" w:rsidRDefault="008C606F" w:rsidP="008C606F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ectPr w:rsidR="008C606F" w:rsidRPr="00630F15" w:rsidSect="00212472">
          <w:pgSz w:w="11900" w:h="16840"/>
          <w:pgMar w:top="1055" w:right="987" w:bottom="1055" w:left="851" w:header="0" w:footer="3" w:gutter="0"/>
          <w:pgNumType w:start="22"/>
          <w:cols w:space="720"/>
        </w:sectPr>
      </w:pP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37298"/>
    <w:multiLevelType w:val="multilevel"/>
    <w:tmpl w:val="0F5ECD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65"/>
    <w:rsid w:val="00304F65"/>
    <w:rsid w:val="008C606F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0887-2AED-49F3-BDCD-58CF8C46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6F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2016-07-08T12:24:00Z</dcterms:created>
  <dcterms:modified xsi:type="dcterms:W3CDTF">2016-07-08T12:24:00Z</dcterms:modified>
</cp:coreProperties>
</file>